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A58" w:rsidRPr="00BA1179" w:rsidRDefault="007A6A58" w:rsidP="009732EB">
      <w:pPr>
        <w:tabs>
          <w:tab w:val="left" w:pos="1848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179">
        <w:rPr>
          <w:rFonts w:ascii="Times New Roman" w:hAnsi="Times New Roman" w:cs="Times New Roman"/>
          <w:b/>
          <w:sz w:val="28"/>
          <w:szCs w:val="28"/>
        </w:rPr>
        <w:t xml:space="preserve">Рябова Татьяна Михайловна </w:t>
      </w:r>
    </w:p>
    <w:p w:rsidR="007A6A58" w:rsidRPr="00BA1179" w:rsidRDefault="007A6A58" w:rsidP="009732EB">
      <w:pPr>
        <w:tabs>
          <w:tab w:val="left" w:pos="1848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179">
        <w:rPr>
          <w:rFonts w:ascii="Times New Roman" w:hAnsi="Times New Roman" w:cs="Times New Roman"/>
          <w:i/>
          <w:sz w:val="28"/>
          <w:szCs w:val="28"/>
        </w:rPr>
        <w:t>Кандидат</w:t>
      </w:r>
      <w:r w:rsidRPr="00BA1179">
        <w:rPr>
          <w:rFonts w:ascii="Times New Roman" w:hAnsi="Times New Roman" w:cs="Times New Roman"/>
          <w:sz w:val="28"/>
          <w:szCs w:val="28"/>
        </w:rPr>
        <w:t xml:space="preserve"> </w:t>
      </w:r>
      <w:r w:rsidRPr="00BA1179">
        <w:rPr>
          <w:rFonts w:ascii="Times New Roman" w:hAnsi="Times New Roman" w:cs="Times New Roman"/>
          <w:i/>
          <w:sz w:val="28"/>
          <w:szCs w:val="28"/>
        </w:rPr>
        <w:t>социологических наук, доцент факультета управления Российского государственного социального университета</w:t>
      </w:r>
    </w:p>
    <w:p w:rsidR="007A6A58" w:rsidRPr="00BA1179" w:rsidRDefault="00D96F06" w:rsidP="009732EB">
      <w:pPr>
        <w:tabs>
          <w:tab w:val="left" w:pos="1848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A1179">
        <w:rPr>
          <w:rFonts w:ascii="Times New Roman" w:hAnsi="Times New Roman" w:cs="Times New Roman"/>
          <w:b/>
          <w:sz w:val="28"/>
          <w:szCs w:val="28"/>
        </w:rPr>
        <w:t>Турецкова</w:t>
      </w:r>
      <w:proofErr w:type="spellEnd"/>
      <w:r w:rsidRPr="00BA1179">
        <w:rPr>
          <w:rFonts w:ascii="Times New Roman" w:hAnsi="Times New Roman" w:cs="Times New Roman"/>
          <w:b/>
          <w:sz w:val="28"/>
          <w:szCs w:val="28"/>
        </w:rPr>
        <w:t xml:space="preserve"> Елена Романовна</w:t>
      </w:r>
    </w:p>
    <w:p w:rsidR="007A6A58" w:rsidRPr="00BA1179" w:rsidRDefault="007A6A58" w:rsidP="009732EB">
      <w:pPr>
        <w:tabs>
          <w:tab w:val="left" w:pos="1848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A1179">
        <w:rPr>
          <w:rFonts w:ascii="Times New Roman" w:hAnsi="Times New Roman" w:cs="Times New Roman"/>
          <w:i/>
          <w:sz w:val="28"/>
          <w:szCs w:val="28"/>
        </w:rPr>
        <w:t>Магистрант 3 курса факультета управления</w:t>
      </w:r>
      <w:r w:rsidR="008808BB" w:rsidRPr="00BA1179">
        <w:rPr>
          <w:rFonts w:ascii="Times New Roman" w:hAnsi="Times New Roman" w:cs="Times New Roman"/>
          <w:i/>
          <w:sz w:val="28"/>
          <w:szCs w:val="28"/>
        </w:rPr>
        <w:t xml:space="preserve"> Российского государственного социального университета</w:t>
      </w:r>
    </w:p>
    <w:p w:rsidR="007A6A58" w:rsidRPr="00BA1179" w:rsidRDefault="007A6A58" w:rsidP="009732EB">
      <w:pPr>
        <w:tabs>
          <w:tab w:val="left" w:pos="1848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A1179">
        <w:rPr>
          <w:rFonts w:ascii="Times New Roman" w:hAnsi="Times New Roman" w:cs="Times New Roman"/>
          <w:i/>
          <w:sz w:val="28"/>
          <w:szCs w:val="28"/>
        </w:rPr>
        <w:t>Специальность: государственное и муниципальное управление</w:t>
      </w:r>
    </w:p>
    <w:p w:rsidR="007A6A58" w:rsidRPr="00BA1179" w:rsidRDefault="007A6A58" w:rsidP="009732EB">
      <w:pPr>
        <w:tabs>
          <w:tab w:val="left" w:pos="1848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A1179">
        <w:rPr>
          <w:rFonts w:ascii="Times New Roman" w:hAnsi="Times New Roman" w:cs="Times New Roman"/>
          <w:b/>
          <w:sz w:val="28"/>
          <w:szCs w:val="28"/>
          <w:lang w:val="en-US"/>
        </w:rPr>
        <w:t>Ryabova</w:t>
      </w:r>
      <w:proofErr w:type="spellEnd"/>
      <w:r w:rsidRPr="00BA11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1179">
        <w:rPr>
          <w:rFonts w:ascii="Times New Roman" w:hAnsi="Times New Roman" w:cs="Times New Roman"/>
          <w:b/>
          <w:sz w:val="28"/>
          <w:szCs w:val="28"/>
          <w:lang w:val="en-US"/>
        </w:rPr>
        <w:t>Tatyana</w:t>
      </w:r>
      <w:r w:rsidRPr="00BA11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1179">
        <w:rPr>
          <w:rFonts w:ascii="Times New Roman" w:hAnsi="Times New Roman" w:cs="Times New Roman"/>
          <w:b/>
          <w:sz w:val="28"/>
          <w:szCs w:val="28"/>
          <w:lang w:val="en-US"/>
        </w:rPr>
        <w:t>Mikhailovna</w:t>
      </w:r>
      <w:proofErr w:type="spellEnd"/>
    </w:p>
    <w:p w:rsidR="007A6A58" w:rsidRPr="00BA1179" w:rsidRDefault="007A6A58" w:rsidP="009732EB">
      <w:pPr>
        <w:tabs>
          <w:tab w:val="left" w:pos="1848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A1179">
        <w:rPr>
          <w:rFonts w:ascii="Times New Roman" w:hAnsi="Times New Roman" w:cs="Times New Roman"/>
          <w:i/>
          <w:sz w:val="28"/>
          <w:szCs w:val="28"/>
          <w:lang w:val="en-US"/>
        </w:rPr>
        <w:t>Candidate of sociological sciences, associate professor of the faculty of management of the Russian State Social University</w:t>
      </w:r>
    </w:p>
    <w:p w:rsidR="007A6A58" w:rsidRPr="00BA1179" w:rsidRDefault="00D96F06" w:rsidP="009732EB">
      <w:pPr>
        <w:tabs>
          <w:tab w:val="left" w:pos="1848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BA1179">
        <w:rPr>
          <w:rFonts w:ascii="Times New Roman" w:hAnsi="Times New Roman" w:cs="Times New Roman"/>
          <w:b/>
          <w:sz w:val="28"/>
          <w:szCs w:val="28"/>
          <w:lang w:val="en-US"/>
        </w:rPr>
        <w:t>Turetskova</w:t>
      </w:r>
      <w:proofErr w:type="spellEnd"/>
      <w:r w:rsidRPr="00BA117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Elena </w:t>
      </w:r>
      <w:proofErr w:type="spellStart"/>
      <w:r w:rsidRPr="00BA1179">
        <w:rPr>
          <w:rFonts w:ascii="Times New Roman" w:hAnsi="Times New Roman" w:cs="Times New Roman"/>
          <w:b/>
          <w:sz w:val="28"/>
          <w:szCs w:val="28"/>
          <w:lang w:val="en-US"/>
        </w:rPr>
        <w:t>Romanovna</w:t>
      </w:r>
      <w:proofErr w:type="spellEnd"/>
    </w:p>
    <w:p w:rsidR="007A6A58" w:rsidRPr="00BA1179" w:rsidRDefault="007A6A58" w:rsidP="009732EB">
      <w:pPr>
        <w:tabs>
          <w:tab w:val="left" w:pos="1848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A1179">
        <w:rPr>
          <w:rFonts w:ascii="Times New Roman" w:hAnsi="Times New Roman" w:cs="Times New Roman"/>
          <w:i/>
          <w:sz w:val="28"/>
          <w:szCs w:val="28"/>
          <w:lang w:val="en-US"/>
        </w:rPr>
        <w:t>The 3-year master student of the faculty of management of the</w:t>
      </w:r>
      <w:r w:rsidR="008808BB" w:rsidRPr="00BA117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Russian State Social University</w:t>
      </w:r>
      <w:r w:rsidRPr="00BA117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</w:p>
    <w:p w:rsidR="007A6A58" w:rsidRPr="00BA1179" w:rsidRDefault="007A6A58" w:rsidP="009732EB">
      <w:pPr>
        <w:tabs>
          <w:tab w:val="left" w:pos="1848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A1179">
        <w:rPr>
          <w:rFonts w:ascii="Times New Roman" w:hAnsi="Times New Roman" w:cs="Times New Roman"/>
          <w:i/>
          <w:sz w:val="28"/>
          <w:szCs w:val="28"/>
          <w:lang w:val="en-US"/>
        </w:rPr>
        <w:t>Specialty</w:t>
      </w:r>
      <w:r w:rsidRPr="00BA1179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BA1179">
        <w:rPr>
          <w:rFonts w:ascii="Times New Roman" w:hAnsi="Times New Roman" w:cs="Times New Roman"/>
          <w:i/>
          <w:sz w:val="28"/>
          <w:szCs w:val="28"/>
          <w:lang w:val="en-US"/>
        </w:rPr>
        <w:t>state</w:t>
      </w:r>
      <w:r w:rsidRPr="00BA117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1179">
        <w:rPr>
          <w:rFonts w:ascii="Times New Roman" w:hAnsi="Times New Roman" w:cs="Times New Roman"/>
          <w:i/>
          <w:sz w:val="28"/>
          <w:szCs w:val="28"/>
          <w:lang w:val="en-US"/>
        </w:rPr>
        <w:t>and</w:t>
      </w:r>
      <w:r w:rsidRPr="00BA117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1179">
        <w:rPr>
          <w:rFonts w:ascii="Times New Roman" w:hAnsi="Times New Roman" w:cs="Times New Roman"/>
          <w:i/>
          <w:sz w:val="28"/>
          <w:szCs w:val="28"/>
          <w:lang w:val="en-US"/>
        </w:rPr>
        <w:t>municipal</w:t>
      </w:r>
      <w:r w:rsidRPr="00BA117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1179">
        <w:rPr>
          <w:rFonts w:ascii="Times New Roman" w:hAnsi="Times New Roman" w:cs="Times New Roman"/>
          <w:i/>
          <w:sz w:val="28"/>
          <w:szCs w:val="28"/>
          <w:lang w:val="en-US"/>
        </w:rPr>
        <w:t>management</w:t>
      </w:r>
    </w:p>
    <w:p w:rsidR="00EC0FE1" w:rsidRPr="00BA1179" w:rsidRDefault="00EC0FE1" w:rsidP="00EC0FE1">
      <w:pPr>
        <w:tabs>
          <w:tab w:val="left" w:pos="1848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A1179">
        <w:rPr>
          <w:rFonts w:ascii="Times New Roman" w:hAnsi="Times New Roman" w:cs="Times New Roman"/>
          <w:b/>
          <w:sz w:val="28"/>
          <w:szCs w:val="28"/>
        </w:rPr>
        <w:t>Цифровизация</w:t>
      </w:r>
      <w:proofErr w:type="spellEnd"/>
      <w:r w:rsidRPr="00BA11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4589" w:rsidRPr="00BA1179">
        <w:rPr>
          <w:rFonts w:ascii="Times New Roman" w:hAnsi="Times New Roman" w:cs="Times New Roman"/>
          <w:b/>
          <w:sz w:val="28"/>
          <w:szCs w:val="28"/>
        </w:rPr>
        <w:t>процесса предоставления государственных услуг</w:t>
      </w:r>
      <w:r w:rsidRPr="00BA1179">
        <w:rPr>
          <w:rFonts w:ascii="Times New Roman" w:hAnsi="Times New Roman" w:cs="Times New Roman"/>
          <w:b/>
          <w:sz w:val="28"/>
          <w:szCs w:val="28"/>
        </w:rPr>
        <w:t xml:space="preserve"> в Израиле</w:t>
      </w:r>
    </w:p>
    <w:p w:rsidR="00EC0FE1" w:rsidRPr="00BA1179" w:rsidRDefault="00EC0FE1" w:rsidP="00EC0FE1">
      <w:pPr>
        <w:tabs>
          <w:tab w:val="left" w:pos="1848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F06" w:rsidRPr="00BA1179" w:rsidRDefault="00EC0FE1" w:rsidP="009732EB">
      <w:pPr>
        <w:tabs>
          <w:tab w:val="left" w:pos="1848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A1179">
        <w:rPr>
          <w:rFonts w:ascii="Times New Roman" w:hAnsi="Times New Roman" w:cs="Times New Roman"/>
          <w:i/>
          <w:sz w:val="28"/>
          <w:szCs w:val="28"/>
          <w:lang w:val="en-US"/>
        </w:rPr>
        <w:t>Digitalization</w:t>
      </w:r>
      <w:r w:rsidRPr="00BA117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1179">
        <w:rPr>
          <w:rFonts w:ascii="Times New Roman" w:hAnsi="Times New Roman" w:cs="Times New Roman"/>
          <w:i/>
          <w:sz w:val="28"/>
          <w:szCs w:val="28"/>
          <w:lang w:val="en-US"/>
        </w:rPr>
        <w:t>of</w:t>
      </w:r>
      <w:r w:rsidRPr="00BA117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1179">
        <w:rPr>
          <w:rFonts w:ascii="Times New Roman" w:hAnsi="Times New Roman" w:cs="Times New Roman"/>
          <w:i/>
          <w:sz w:val="28"/>
          <w:szCs w:val="28"/>
          <w:lang w:val="en-US"/>
        </w:rPr>
        <w:t>management</w:t>
      </w:r>
      <w:r w:rsidRPr="00BA117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1179">
        <w:rPr>
          <w:rFonts w:ascii="Times New Roman" w:hAnsi="Times New Roman" w:cs="Times New Roman"/>
          <w:i/>
          <w:sz w:val="28"/>
          <w:szCs w:val="28"/>
          <w:lang w:val="en-US"/>
        </w:rPr>
        <w:t>in</w:t>
      </w:r>
      <w:r w:rsidRPr="00BA117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1179">
        <w:rPr>
          <w:rFonts w:ascii="Times New Roman" w:hAnsi="Times New Roman" w:cs="Times New Roman"/>
          <w:i/>
          <w:sz w:val="28"/>
          <w:szCs w:val="28"/>
          <w:lang w:val="en-US"/>
        </w:rPr>
        <w:t>Israel</w:t>
      </w:r>
    </w:p>
    <w:p w:rsidR="00EC0FE1" w:rsidRPr="00BA1179" w:rsidRDefault="00EC0FE1" w:rsidP="009732EB">
      <w:pPr>
        <w:tabs>
          <w:tab w:val="left" w:pos="1848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C0FE1" w:rsidRPr="00BA1179" w:rsidRDefault="00D96F06" w:rsidP="00EC0FE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1179">
        <w:rPr>
          <w:rFonts w:ascii="Times New Roman" w:hAnsi="Times New Roman" w:cs="Times New Roman"/>
          <w:b/>
          <w:sz w:val="28"/>
          <w:szCs w:val="28"/>
        </w:rPr>
        <w:t xml:space="preserve">Аннотация: </w:t>
      </w:r>
      <w:r w:rsidR="00EC0FE1" w:rsidRPr="00BA1179">
        <w:rPr>
          <w:rFonts w:ascii="Times New Roman" w:hAnsi="Times New Roman" w:cs="Times New Roman"/>
          <w:i/>
          <w:sz w:val="28"/>
          <w:szCs w:val="28"/>
        </w:rPr>
        <w:t>В данной статье рассматриваются вопросы цифровой трансформаци</w:t>
      </w:r>
      <w:r w:rsidR="000C4589" w:rsidRPr="00BA1179">
        <w:rPr>
          <w:rFonts w:ascii="Times New Roman" w:hAnsi="Times New Roman" w:cs="Times New Roman"/>
          <w:i/>
          <w:sz w:val="28"/>
          <w:szCs w:val="28"/>
        </w:rPr>
        <w:t xml:space="preserve">и современной </w:t>
      </w:r>
      <w:proofErr w:type="gramStart"/>
      <w:r w:rsidR="000C4589" w:rsidRPr="00BA1179">
        <w:rPr>
          <w:rFonts w:ascii="Times New Roman" w:hAnsi="Times New Roman" w:cs="Times New Roman"/>
          <w:i/>
          <w:sz w:val="28"/>
          <w:szCs w:val="28"/>
        </w:rPr>
        <w:t>системы</w:t>
      </w:r>
      <w:proofErr w:type="gramEnd"/>
      <w:r w:rsidR="000C4589" w:rsidRPr="00BA1179">
        <w:rPr>
          <w:rFonts w:ascii="Times New Roman" w:hAnsi="Times New Roman" w:cs="Times New Roman"/>
          <w:i/>
          <w:sz w:val="28"/>
          <w:szCs w:val="28"/>
        </w:rPr>
        <w:t xml:space="preserve"> предоставления государственных услуг</w:t>
      </w:r>
      <w:r w:rsidR="00EC0FE1" w:rsidRPr="00BA1179">
        <w:rPr>
          <w:rFonts w:ascii="Times New Roman" w:hAnsi="Times New Roman" w:cs="Times New Roman"/>
          <w:i/>
          <w:sz w:val="28"/>
          <w:szCs w:val="28"/>
        </w:rPr>
        <w:t>, проанализированы основные асп</w:t>
      </w:r>
      <w:r w:rsidR="000C4589" w:rsidRPr="00BA1179">
        <w:rPr>
          <w:rFonts w:ascii="Times New Roman" w:hAnsi="Times New Roman" w:cs="Times New Roman"/>
          <w:i/>
          <w:sz w:val="28"/>
          <w:szCs w:val="28"/>
        </w:rPr>
        <w:t xml:space="preserve">екты </w:t>
      </w:r>
      <w:proofErr w:type="spellStart"/>
      <w:r w:rsidR="000C4589" w:rsidRPr="00BA1179">
        <w:rPr>
          <w:rFonts w:ascii="Times New Roman" w:hAnsi="Times New Roman" w:cs="Times New Roman"/>
          <w:i/>
          <w:sz w:val="28"/>
          <w:szCs w:val="28"/>
        </w:rPr>
        <w:t>цифровизации</w:t>
      </w:r>
      <w:proofErr w:type="spellEnd"/>
      <w:r w:rsidR="000C4589" w:rsidRPr="00BA1179">
        <w:rPr>
          <w:rFonts w:ascii="Times New Roman" w:hAnsi="Times New Roman" w:cs="Times New Roman"/>
          <w:i/>
          <w:sz w:val="28"/>
          <w:szCs w:val="28"/>
        </w:rPr>
        <w:t xml:space="preserve">. Статья основана </w:t>
      </w:r>
      <w:r w:rsidR="00EC0FE1" w:rsidRPr="00BA1179">
        <w:rPr>
          <w:rFonts w:ascii="Times New Roman" w:hAnsi="Times New Roman" w:cs="Times New Roman"/>
          <w:i/>
          <w:sz w:val="28"/>
          <w:szCs w:val="28"/>
        </w:rPr>
        <w:t xml:space="preserve"> на </w:t>
      </w:r>
      <w:r w:rsidR="000C4589" w:rsidRPr="00BA1179">
        <w:rPr>
          <w:rFonts w:ascii="Times New Roman" w:hAnsi="Times New Roman" w:cs="Times New Roman"/>
          <w:i/>
          <w:sz w:val="28"/>
          <w:szCs w:val="28"/>
        </w:rPr>
        <w:t xml:space="preserve">анализе современного состояния </w:t>
      </w:r>
      <w:r w:rsidR="00EC0FE1" w:rsidRPr="00BA1179">
        <w:rPr>
          <w:rFonts w:ascii="Times New Roman" w:hAnsi="Times New Roman" w:cs="Times New Roman"/>
          <w:i/>
          <w:sz w:val="28"/>
          <w:szCs w:val="28"/>
        </w:rPr>
        <w:t xml:space="preserve">публичного управления Израиля, выявлены основные аспекты </w:t>
      </w:r>
      <w:proofErr w:type="spellStart"/>
      <w:r w:rsidR="00EC0FE1" w:rsidRPr="00BA1179">
        <w:rPr>
          <w:rFonts w:ascii="Times New Roman" w:hAnsi="Times New Roman" w:cs="Times New Roman"/>
          <w:i/>
          <w:sz w:val="28"/>
          <w:szCs w:val="28"/>
        </w:rPr>
        <w:t>цифровизации</w:t>
      </w:r>
      <w:proofErr w:type="spellEnd"/>
      <w:r w:rsidR="00EC0FE1" w:rsidRPr="00BA117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4589" w:rsidRPr="00BA1179">
        <w:rPr>
          <w:rFonts w:ascii="Times New Roman" w:hAnsi="Times New Roman" w:cs="Times New Roman"/>
          <w:i/>
          <w:sz w:val="28"/>
          <w:szCs w:val="28"/>
        </w:rPr>
        <w:t>процесса предоставления государственных услуг</w:t>
      </w:r>
      <w:proofErr w:type="gramStart"/>
      <w:r w:rsidR="000C4589" w:rsidRPr="00BA1179">
        <w:rPr>
          <w:rFonts w:ascii="Times New Roman" w:hAnsi="Times New Roman" w:cs="Times New Roman"/>
          <w:i/>
          <w:sz w:val="28"/>
          <w:szCs w:val="28"/>
        </w:rPr>
        <w:t>.</w:t>
      </w:r>
      <w:r w:rsidR="00EC0FE1" w:rsidRPr="00BA1179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EC0FE1" w:rsidRPr="00BA1179" w:rsidRDefault="00EC0FE1" w:rsidP="00EC0FE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1179">
        <w:rPr>
          <w:rFonts w:ascii="Times New Roman" w:hAnsi="Times New Roman" w:cs="Times New Roman"/>
          <w:i/>
          <w:sz w:val="28"/>
          <w:szCs w:val="28"/>
        </w:rPr>
        <w:t>Также в статье рассматривается проблема повышения качества предоставления государственных и муниципальных услуг населению.</w:t>
      </w:r>
    </w:p>
    <w:p w:rsidR="00EC0FE1" w:rsidRPr="00BA1179" w:rsidRDefault="00EC0FE1" w:rsidP="00EC0FE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C0FE1" w:rsidRPr="00BA1179" w:rsidRDefault="008C785D" w:rsidP="00EC0FE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</w:pPr>
      <w:r w:rsidRPr="00BA1179">
        <w:rPr>
          <w:rFonts w:ascii="Times New Roman" w:hAnsi="Times New Roman" w:cs="Times New Roman"/>
          <w:b/>
          <w:sz w:val="28"/>
          <w:szCs w:val="28"/>
          <w:lang w:val="en-US"/>
        </w:rPr>
        <w:t>Annotation:</w:t>
      </w:r>
      <w:r w:rsidRPr="00BA1179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 xml:space="preserve"> </w:t>
      </w:r>
      <w:r w:rsidR="00EC0FE1" w:rsidRPr="00BA1179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This article discusses the issues of digital transformation of the modern management system, analyzes the main aspects of digitalization. The </w:t>
      </w:r>
      <w:r w:rsidR="00EC0FE1" w:rsidRPr="00BA1179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lastRenderedPageBreak/>
        <w:t>article is based on the analysis of the current state of public administration in Israel, the main aspects of the digitalization of Israel are revealed.</w:t>
      </w:r>
    </w:p>
    <w:p w:rsidR="00EC0FE1" w:rsidRPr="00BA1179" w:rsidRDefault="00EC0FE1" w:rsidP="00EC0FE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</w:pPr>
      <w:r w:rsidRPr="00BA1179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The article also discusses the problem of improving the quality of public and municipal services to the population</w:t>
      </w:r>
    </w:p>
    <w:p w:rsidR="008C785D" w:rsidRPr="00BA1179" w:rsidRDefault="008C785D" w:rsidP="00EC0FE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/>
          <w:iCs/>
        </w:rPr>
      </w:pPr>
      <w:r w:rsidRPr="00BA1179">
        <w:rPr>
          <w:rFonts w:ascii="Times New Roman" w:hAnsi="Times New Roman" w:cs="Times New Roman"/>
          <w:b/>
          <w:sz w:val="28"/>
          <w:szCs w:val="28"/>
        </w:rPr>
        <w:t xml:space="preserve">Ключевые слова: </w:t>
      </w:r>
      <w:proofErr w:type="spellStart"/>
      <w:r w:rsidR="00EC0FE1" w:rsidRPr="00BA1179">
        <w:rPr>
          <w:rFonts w:ascii="Times New Roman" w:hAnsi="Times New Roman" w:cs="Times New Roman"/>
          <w:bCs/>
          <w:i/>
          <w:iCs/>
          <w:sz w:val="28"/>
          <w:szCs w:val="28"/>
        </w:rPr>
        <w:t>цифровизация</w:t>
      </w:r>
      <w:proofErr w:type="spellEnd"/>
      <w:r w:rsidR="00EC0FE1" w:rsidRPr="00BA1179">
        <w:rPr>
          <w:rFonts w:ascii="Times New Roman" w:hAnsi="Times New Roman" w:cs="Times New Roman"/>
          <w:bCs/>
          <w:i/>
          <w:iCs/>
          <w:sz w:val="28"/>
          <w:szCs w:val="28"/>
        </w:rPr>
        <w:t>, трансформация, население, услуги.</w:t>
      </w:r>
    </w:p>
    <w:p w:rsidR="00EC0FE1" w:rsidRPr="00BA1179" w:rsidRDefault="008C785D" w:rsidP="00EC0FE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A1179">
        <w:rPr>
          <w:rFonts w:ascii="Times New Roman" w:hAnsi="Times New Roman" w:cs="Times New Roman"/>
          <w:b/>
          <w:sz w:val="28"/>
          <w:szCs w:val="28"/>
          <w:lang w:val="en-US"/>
        </w:rPr>
        <w:t>Keywords:</w:t>
      </w:r>
      <w:r w:rsidRPr="00BA117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EC0FE1" w:rsidRPr="00BA1179">
        <w:rPr>
          <w:rFonts w:ascii="Times New Roman" w:hAnsi="Times New Roman" w:cs="Times New Roman"/>
          <w:i/>
          <w:iCs/>
          <w:sz w:val="28"/>
          <w:szCs w:val="28"/>
          <w:lang w:val="en-US"/>
        </w:rPr>
        <w:t>digitalization, transformation, population, services.</w:t>
      </w:r>
    </w:p>
    <w:p w:rsidR="008C785D" w:rsidRPr="00BA1179" w:rsidRDefault="008C785D" w:rsidP="00EC0FE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1179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EC0FE1" w:rsidRPr="00BA1179" w:rsidRDefault="00EC0FE1" w:rsidP="00EC0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179">
        <w:rPr>
          <w:rFonts w:ascii="Times New Roman" w:hAnsi="Times New Roman" w:cs="Times New Roman"/>
          <w:sz w:val="28"/>
          <w:szCs w:val="28"/>
        </w:rPr>
        <w:t xml:space="preserve">Существующая система управления Израиля переживает существенные изменения, которые связаны с развитием широкого спектра электронных услуг и </w:t>
      </w:r>
      <w:proofErr w:type="spellStart"/>
      <w:r w:rsidRPr="00BA1179">
        <w:rPr>
          <w:rFonts w:ascii="Times New Roman" w:hAnsi="Times New Roman" w:cs="Times New Roman"/>
          <w:sz w:val="28"/>
          <w:szCs w:val="28"/>
        </w:rPr>
        <w:t>цифровизацией</w:t>
      </w:r>
      <w:proofErr w:type="spellEnd"/>
      <w:r w:rsidRPr="00BA1179">
        <w:rPr>
          <w:rFonts w:ascii="Times New Roman" w:hAnsi="Times New Roman" w:cs="Times New Roman"/>
          <w:sz w:val="28"/>
          <w:szCs w:val="28"/>
        </w:rPr>
        <w:t>.  В этой среде не всегда просто продолжить работу со старыми материалами и методами, но, с другой стороны, возникают новые возможности.</w:t>
      </w:r>
    </w:p>
    <w:p w:rsidR="00EC0FE1" w:rsidRPr="00BA1179" w:rsidRDefault="00EC0FE1" w:rsidP="00EC0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179">
        <w:rPr>
          <w:rFonts w:ascii="Times New Roman" w:hAnsi="Times New Roman" w:cs="Times New Roman"/>
          <w:sz w:val="28"/>
          <w:szCs w:val="28"/>
        </w:rPr>
        <w:t>Но успех публичного управления зависит не только от перечня услуг, от системы взаимодействия, а от качества предоставления и от уровня удовлетворенности населения.</w:t>
      </w:r>
    </w:p>
    <w:p w:rsidR="008C785D" w:rsidRPr="00A750E1" w:rsidRDefault="00EC0FE1" w:rsidP="00A750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1179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BA1179">
        <w:rPr>
          <w:rFonts w:ascii="Times New Roman" w:hAnsi="Times New Roman" w:cs="Times New Roman"/>
          <w:sz w:val="28"/>
          <w:szCs w:val="28"/>
        </w:rPr>
        <w:t xml:space="preserve"> описывает процессы, связанные с цифровой трансформацией, которая в последние годы набирает в обществе все больше обороты. Эта концепция связана с переходом от индустриальной эпохи с аналоговыми технологиями к эпохе знаний и творчества с различными инновациями цифрового бизнеса.</w:t>
      </w:r>
    </w:p>
    <w:p w:rsidR="008C785D" w:rsidRPr="00BA1179" w:rsidRDefault="008C785D" w:rsidP="009732E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179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1B76E9" w:rsidRPr="00BA1179" w:rsidRDefault="00006F25" w:rsidP="009732EB">
      <w:pPr>
        <w:shd w:val="clear" w:color="auto" w:fill="FFFFFF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  <w:r w:rsidRPr="00BA1179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Израиль является одной из самых развитых стран в сфере цифровой экономики. Вместе с тем, перед страной стоят серьёзные задачи по формированию </w:t>
      </w:r>
      <w:proofErr w:type="spellStart"/>
      <w:r w:rsidRPr="00BA1179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цифровизации</w:t>
      </w:r>
      <w:proofErr w:type="spellEnd"/>
      <w:r w:rsidRPr="00BA1179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, адекватной требованиям текущего момента, в создании эффективной цифровой экономики. </w:t>
      </w:r>
    </w:p>
    <w:p w:rsidR="00955F16" w:rsidRPr="00BA1179" w:rsidRDefault="00E83151" w:rsidP="00006F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  <w:r w:rsidRPr="00E83151">
        <w:rPr>
          <w:rFonts w:ascii="Times New Roman" w:eastAsia="Times New Roman" w:hAnsi="Times New Roman" w:cs="Times New Roman"/>
          <w:bCs/>
          <w:spacing w:val="-6"/>
          <w:sz w:val="28"/>
          <w:szCs w:val="28"/>
          <w:highlight w:val="yellow"/>
        </w:rPr>
        <w:t>В соответствии с законодательством Израиля,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г</w:t>
      </w:r>
      <w:r w:rsidR="00955F16" w:rsidRPr="00BA1179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осударственная услуга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- </w:t>
      </w:r>
      <w:r w:rsidR="00955F16" w:rsidRPr="00BA1179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это услуга, предоставляемая населению государством (через государственный сектор) или лицом, получившим франшизу от его имени. Границы концепции варьируются от страны к стране (государство всеобщего благосостояния </w:t>
      </w:r>
      <w:r w:rsidR="00955F16" w:rsidRPr="00BA1179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lastRenderedPageBreak/>
        <w:t xml:space="preserve">расширяет границы этой концепции), и иногда ее границы в пределах этой страны меняются в разных контекстах. </w:t>
      </w:r>
    </w:p>
    <w:p w:rsidR="00006F25" w:rsidRPr="00BA1179" w:rsidRDefault="00006F25" w:rsidP="00006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179">
        <w:rPr>
          <w:rFonts w:ascii="Times New Roman" w:hAnsi="Times New Roman" w:cs="Times New Roman"/>
          <w:sz w:val="28"/>
          <w:szCs w:val="28"/>
        </w:rPr>
        <w:t>На своем пути для реализации электронного предоставления государственных услуг Израилю необходимо:</w:t>
      </w:r>
    </w:p>
    <w:p w:rsidR="00006F25" w:rsidRPr="00BA1179" w:rsidRDefault="00006F25" w:rsidP="00006F2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179">
        <w:rPr>
          <w:rFonts w:ascii="Times New Roman" w:hAnsi="Times New Roman" w:cs="Times New Roman"/>
          <w:sz w:val="28"/>
          <w:szCs w:val="28"/>
        </w:rPr>
        <w:t xml:space="preserve">сформировать единую информационную систему для привлечения граждан к электронному правительству, </w:t>
      </w:r>
    </w:p>
    <w:p w:rsidR="00006F25" w:rsidRPr="00BA1179" w:rsidRDefault="00006F25" w:rsidP="00006F2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179">
        <w:rPr>
          <w:rFonts w:ascii="Times New Roman" w:hAnsi="Times New Roman" w:cs="Times New Roman"/>
          <w:sz w:val="28"/>
          <w:szCs w:val="28"/>
        </w:rPr>
        <w:t>предоставлять государственные и муниципальные услуги в большинстве в электронном виде</w:t>
      </w:r>
    </w:p>
    <w:p w:rsidR="00006F25" w:rsidRPr="00BA1179" w:rsidRDefault="00006F25" w:rsidP="00006F2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179">
        <w:rPr>
          <w:rFonts w:ascii="Times New Roman" w:hAnsi="Times New Roman" w:cs="Times New Roman"/>
          <w:sz w:val="28"/>
          <w:szCs w:val="28"/>
        </w:rPr>
        <w:t>оцифровать механизмы и технологии государственного и муниципального образования</w:t>
      </w:r>
    </w:p>
    <w:p w:rsidR="00006F25" w:rsidRPr="00BA1179" w:rsidRDefault="00006F25" w:rsidP="00006F2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179">
        <w:rPr>
          <w:rFonts w:ascii="Times New Roman" w:hAnsi="Times New Roman" w:cs="Times New Roman"/>
          <w:sz w:val="28"/>
          <w:szCs w:val="28"/>
        </w:rPr>
        <w:t>перейти от вертикальной структуры государственного управления к гибридной структуре, в основе которой лежат данные по работе с различными компаниями и правительством</w:t>
      </w:r>
    </w:p>
    <w:p w:rsidR="00006F25" w:rsidRPr="00BA1179" w:rsidRDefault="00006F25" w:rsidP="00006F2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179">
        <w:rPr>
          <w:rFonts w:ascii="Times New Roman" w:hAnsi="Times New Roman" w:cs="Times New Roman"/>
          <w:sz w:val="28"/>
          <w:szCs w:val="28"/>
        </w:rPr>
        <w:t>развивать электронную систему</w:t>
      </w:r>
      <w:r w:rsidR="000C4589" w:rsidRPr="00BA1179">
        <w:rPr>
          <w:rFonts w:ascii="Times New Roman" w:hAnsi="Times New Roman" w:cs="Times New Roman"/>
          <w:sz w:val="28"/>
          <w:szCs w:val="28"/>
        </w:rPr>
        <w:t>,</w:t>
      </w:r>
      <w:r w:rsidRPr="00BA1179">
        <w:rPr>
          <w:rFonts w:ascii="Times New Roman" w:hAnsi="Times New Roman" w:cs="Times New Roman"/>
          <w:sz w:val="28"/>
          <w:szCs w:val="28"/>
        </w:rPr>
        <w:t xml:space="preserve"> используя все возможные ресурсы государства. </w:t>
      </w:r>
    </w:p>
    <w:p w:rsidR="00006F25" w:rsidRPr="00BA1179" w:rsidRDefault="00A750E1" w:rsidP="00006F2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0E1">
        <w:rPr>
          <w:rFonts w:ascii="Times New Roman" w:hAnsi="Times New Roman" w:cs="Times New Roman"/>
          <w:sz w:val="28"/>
          <w:szCs w:val="28"/>
        </w:rPr>
        <w:t xml:space="preserve">Государственные услуги в Израиле пользуются большой  </w:t>
      </w:r>
      <w:proofErr w:type="gramStart"/>
      <w:r w:rsidRPr="00A750E1">
        <w:rPr>
          <w:rFonts w:ascii="Times New Roman" w:hAnsi="Times New Roman" w:cs="Times New Roman"/>
          <w:sz w:val="28"/>
          <w:szCs w:val="28"/>
        </w:rPr>
        <w:t>популярностью</w:t>
      </w:r>
      <w:proofErr w:type="gramEnd"/>
      <w:r w:rsidRPr="00A750E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="00006F25" w:rsidRPr="00BA1179">
        <w:rPr>
          <w:rFonts w:ascii="Times New Roman" w:hAnsi="Times New Roman" w:cs="Times New Roman"/>
          <w:sz w:val="28"/>
          <w:szCs w:val="28"/>
        </w:rPr>
        <w:t>Израиль имеет аналог российского сайта «</w:t>
      </w:r>
      <w:proofErr w:type="spellStart"/>
      <w:r w:rsidR="00006F25" w:rsidRPr="00BA1179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="00006F25" w:rsidRPr="00BA1179">
        <w:rPr>
          <w:rFonts w:ascii="Times New Roman" w:hAnsi="Times New Roman" w:cs="Times New Roman"/>
          <w:sz w:val="28"/>
          <w:szCs w:val="28"/>
        </w:rPr>
        <w:t>».</w:t>
      </w:r>
    </w:p>
    <w:p w:rsidR="00006F25" w:rsidRPr="00BA1179" w:rsidRDefault="00006F25" w:rsidP="00006F2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179">
        <w:rPr>
          <w:noProof/>
        </w:rPr>
        <w:drawing>
          <wp:inline distT="0" distB="0" distL="0" distR="0">
            <wp:extent cx="5734050" cy="2882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/>
                    <a:srcRect l="2672" t="6082" r="802" b="7640"/>
                    <a:stretch/>
                  </pic:blipFill>
                  <pic:spPr bwMode="auto">
                    <a:xfrm>
                      <a:off x="0" y="0"/>
                      <a:ext cx="5734050" cy="2882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22F6" w:rsidRPr="00BA1179" w:rsidRDefault="007B22F6" w:rsidP="00006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2F6" w:rsidRPr="00BA1179" w:rsidRDefault="007B22F6" w:rsidP="00006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179">
        <w:rPr>
          <w:rFonts w:ascii="Times New Roman" w:hAnsi="Times New Roman" w:cs="Times New Roman"/>
          <w:sz w:val="28"/>
          <w:szCs w:val="28"/>
        </w:rPr>
        <w:t>Рис. 1. Израильский сайт предоставления государственных услуг.</w:t>
      </w:r>
    </w:p>
    <w:p w:rsidR="00006F25" w:rsidRDefault="00006F25" w:rsidP="00006F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179">
        <w:rPr>
          <w:rFonts w:ascii="Times New Roman" w:hAnsi="Times New Roman" w:cs="Times New Roman"/>
          <w:sz w:val="28"/>
          <w:szCs w:val="28"/>
        </w:rPr>
        <w:lastRenderedPageBreak/>
        <w:t xml:space="preserve">Основное отличие электронного правительства </w:t>
      </w:r>
      <w:proofErr w:type="gramStart"/>
      <w:r w:rsidRPr="00BA117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A1179">
        <w:rPr>
          <w:rFonts w:ascii="Times New Roman" w:hAnsi="Times New Roman" w:cs="Times New Roman"/>
          <w:sz w:val="28"/>
          <w:szCs w:val="28"/>
        </w:rPr>
        <w:t xml:space="preserve"> цифрового — это ориентация на потребителя, то есть на общество. Цифровое правительство стр</w:t>
      </w:r>
      <w:r w:rsidR="000C4589" w:rsidRPr="00BA1179">
        <w:rPr>
          <w:rFonts w:ascii="Times New Roman" w:hAnsi="Times New Roman" w:cs="Times New Roman"/>
          <w:sz w:val="28"/>
          <w:szCs w:val="28"/>
        </w:rPr>
        <w:t>емится сделать процесс получения</w:t>
      </w:r>
      <w:r w:rsidRPr="00BA1179">
        <w:rPr>
          <w:rFonts w:ascii="Times New Roman" w:hAnsi="Times New Roman" w:cs="Times New Roman"/>
          <w:sz w:val="28"/>
          <w:szCs w:val="28"/>
        </w:rPr>
        <w:t xml:space="preserve"> государственных услуг максимально быстрым и комфортным для людей. Современные ресурсы позволяют это делать гораздо быстрее</w:t>
      </w:r>
      <w:r w:rsidR="000C4589" w:rsidRPr="00BA1179">
        <w:rPr>
          <w:rFonts w:ascii="Times New Roman" w:hAnsi="Times New Roman" w:cs="Times New Roman"/>
          <w:sz w:val="28"/>
          <w:szCs w:val="28"/>
        </w:rPr>
        <w:t>,</w:t>
      </w:r>
      <w:r w:rsidRPr="00BA1179">
        <w:rPr>
          <w:rFonts w:ascii="Times New Roman" w:hAnsi="Times New Roman" w:cs="Times New Roman"/>
          <w:sz w:val="28"/>
          <w:szCs w:val="28"/>
        </w:rPr>
        <w:t xml:space="preserve"> чем 10-20 лет назад при электронном правительстве</w:t>
      </w:r>
      <w:r w:rsidRPr="00BA117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50E1" w:rsidRPr="00BA1179" w:rsidRDefault="00A750E1" w:rsidP="00006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Статистика предоставления услуг в Израиле за последние 10 лет изменилась.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Так количество обращений в электронном виде увеличилось почти в 3 раза, а время на обработку заявления сократилось почти вдвое. Сложившаяся ситуация свидетельствует о положительной динамике.</w:t>
      </w:r>
      <w:bookmarkStart w:id="0" w:name="_GoBack"/>
      <w:bookmarkEnd w:id="0"/>
    </w:p>
    <w:p w:rsidR="00006F25" w:rsidRPr="00BA1179" w:rsidRDefault="00006F25" w:rsidP="00006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179">
        <w:rPr>
          <w:rFonts w:ascii="Times New Roman" w:eastAsia="Times New Roman" w:hAnsi="Times New Roman" w:cs="Times New Roman"/>
          <w:sz w:val="28"/>
          <w:szCs w:val="28"/>
        </w:rPr>
        <w:t>Безусловно, с приходом</w:t>
      </w:r>
      <w:r w:rsidR="000C4589" w:rsidRPr="00BA1179">
        <w:rPr>
          <w:rFonts w:ascii="Times New Roman" w:eastAsia="Times New Roman" w:hAnsi="Times New Roman" w:cs="Times New Roman"/>
          <w:sz w:val="28"/>
          <w:szCs w:val="28"/>
        </w:rPr>
        <w:t xml:space="preserve"> цифровой трансформации мы можем</w:t>
      </w:r>
      <w:r w:rsidRPr="00BA1179">
        <w:rPr>
          <w:rFonts w:ascii="Times New Roman" w:eastAsia="Times New Roman" w:hAnsi="Times New Roman" w:cs="Times New Roman"/>
          <w:sz w:val="28"/>
          <w:szCs w:val="28"/>
        </w:rPr>
        <w:t xml:space="preserve"> наблюдать изменение уровня жизни населения, удешевление многих процессов и увеличение доступности товаров и услуг для широких слоев населения. </w:t>
      </w:r>
    </w:p>
    <w:p w:rsidR="00006F25" w:rsidRPr="00BA1179" w:rsidRDefault="00006F25" w:rsidP="00006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179">
        <w:rPr>
          <w:rFonts w:ascii="Times New Roman" w:hAnsi="Times New Roman" w:cs="Times New Roman"/>
          <w:sz w:val="28"/>
          <w:szCs w:val="28"/>
        </w:rPr>
        <w:t xml:space="preserve">Можно выделить основные  направления </w:t>
      </w:r>
      <w:proofErr w:type="spellStart"/>
      <w:r w:rsidRPr="00BA1179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BA1179">
        <w:rPr>
          <w:rFonts w:ascii="Times New Roman" w:hAnsi="Times New Roman" w:cs="Times New Roman"/>
          <w:sz w:val="28"/>
          <w:szCs w:val="28"/>
        </w:rPr>
        <w:t xml:space="preserve"> </w:t>
      </w:r>
      <w:r w:rsidR="000C4589" w:rsidRPr="00BA1179">
        <w:rPr>
          <w:rFonts w:ascii="Times New Roman" w:hAnsi="Times New Roman" w:cs="Times New Roman"/>
          <w:sz w:val="28"/>
          <w:szCs w:val="28"/>
        </w:rPr>
        <w:t xml:space="preserve">процесса предоставления государственных и муниципальных услуг </w:t>
      </w:r>
      <w:r w:rsidRPr="00BA1179">
        <w:rPr>
          <w:rFonts w:ascii="Times New Roman" w:hAnsi="Times New Roman" w:cs="Times New Roman"/>
          <w:sz w:val="28"/>
          <w:szCs w:val="28"/>
        </w:rPr>
        <w:t>Израиля на совершенствование методологии управления:</w:t>
      </w:r>
    </w:p>
    <w:p w:rsidR="00006F25" w:rsidRPr="00BA1179" w:rsidRDefault="00006F25" w:rsidP="00006F2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179">
        <w:rPr>
          <w:rFonts w:ascii="Times New Roman" w:hAnsi="Times New Roman" w:cs="Times New Roman"/>
          <w:sz w:val="28"/>
          <w:szCs w:val="28"/>
        </w:rPr>
        <w:t xml:space="preserve">формирование платформенного подхода </w:t>
      </w:r>
      <w:proofErr w:type="gramStart"/>
      <w:r w:rsidRPr="00BA117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A1179">
        <w:rPr>
          <w:rFonts w:ascii="Times New Roman" w:hAnsi="Times New Roman" w:cs="Times New Roman"/>
          <w:sz w:val="28"/>
          <w:szCs w:val="28"/>
        </w:rPr>
        <w:t xml:space="preserve"> управление;</w:t>
      </w:r>
    </w:p>
    <w:p w:rsidR="00006F25" w:rsidRPr="00BA1179" w:rsidRDefault="00006F25" w:rsidP="00006F2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179">
        <w:rPr>
          <w:rFonts w:ascii="Times New Roman" w:hAnsi="Times New Roman" w:cs="Times New Roman"/>
          <w:sz w:val="28"/>
          <w:szCs w:val="28"/>
        </w:rPr>
        <w:t>ориентация на внешнего «клиента». Внешним клиентом в процессе управления выступает население как потребитель услуг;</w:t>
      </w:r>
    </w:p>
    <w:p w:rsidR="00006F25" w:rsidRPr="00BA1179" w:rsidRDefault="00006F25" w:rsidP="00006F2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179">
        <w:rPr>
          <w:rFonts w:ascii="Times New Roman" w:hAnsi="Times New Roman" w:cs="Times New Roman"/>
          <w:sz w:val="28"/>
          <w:szCs w:val="28"/>
        </w:rPr>
        <w:t>повышение качества предоставления государственных услуг;</w:t>
      </w:r>
    </w:p>
    <w:p w:rsidR="00006F25" w:rsidRPr="00BA1179" w:rsidRDefault="00006F25" w:rsidP="00006F2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179">
        <w:rPr>
          <w:rFonts w:ascii="Times New Roman" w:hAnsi="Times New Roman" w:cs="Times New Roman"/>
          <w:sz w:val="28"/>
          <w:szCs w:val="28"/>
        </w:rPr>
        <w:t>снижение уровня бюрократизации;</w:t>
      </w:r>
    </w:p>
    <w:p w:rsidR="00006F25" w:rsidRPr="00BA1179" w:rsidRDefault="00006F25" w:rsidP="00006F2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179">
        <w:rPr>
          <w:rFonts w:ascii="Times New Roman" w:hAnsi="Times New Roman" w:cs="Times New Roman"/>
          <w:sz w:val="28"/>
          <w:szCs w:val="28"/>
        </w:rPr>
        <w:t xml:space="preserve">упрощение </w:t>
      </w:r>
      <w:r w:rsidR="000C4589" w:rsidRPr="00BA1179">
        <w:rPr>
          <w:rFonts w:ascii="Times New Roman" w:hAnsi="Times New Roman" w:cs="Times New Roman"/>
          <w:sz w:val="28"/>
          <w:szCs w:val="28"/>
        </w:rPr>
        <w:t>межведомственного взаимодействия</w:t>
      </w:r>
      <w:r w:rsidRPr="00BA1179">
        <w:rPr>
          <w:rFonts w:ascii="Times New Roman" w:hAnsi="Times New Roman" w:cs="Times New Roman"/>
          <w:sz w:val="28"/>
          <w:szCs w:val="28"/>
        </w:rPr>
        <w:t>. Данное направление позволяет значительно сократить время проработки смежных между органами власти вопросов.</w:t>
      </w:r>
    </w:p>
    <w:p w:rsidR="00F77834" w:rsidRPr="00BA1179" w:rsidRDefault="00F77834" w:rsidP="009732EB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A1179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006F25" w:rsidRPr="00BA1179" w:rsidRDefault="00006F25" w:rsidP="00006F25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A1179">
        <w:rPr>
          <w:rFonts w:ascii="Times New Roman" w:hAnsi="Times New Roman" w:cs="Times New Roman"/>
          <w:sz w:val="28"/>
          <w:szCs w:val="28"/>
        </w:rPr>
        <w:t xml:space="preserve">Кравченко, А. А. Тренды </w:t>
      </w:r>
      <w:proofErr w:type="spellStart"/>
      <w:r w:rsidRPr="00BA1179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BA1179">
        <w:rPr>
          <w:rFonts w:ascii="Times New Roman" w:hAnsi="Times New Roman" w:cs="Times New Roman"/>
          <w:sz w:val="28"/>
          <w:szCs w:val="28"/>
        </w:rPr>
        <w:t xml:space="preserve"> публичного управления / А. А. Кравченко. — Текст</w:t>
      </w:r>
      <w:proofErr w:type="gramStart"/>
      <w:r w:rsidRPr="00BA117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A1179">
        <w:rPr>
          <w:rFonts w:ascii="Times New Roman" w:hAnsi="Times New Roman" w:cs="Times New Roman"/>
          <w:sz w:val="28"/>
          <w:szCs w:val="28"/>
        </w:rPr>
        <w:t xml:space="preserve"> непосредственный // Молодой ученый. — 2021. — № 20 (362). — С. 249-251. — URL: https://moluch.ru/archive/362/80976/ (дата обращения: 07.12.2022).</w:t>
      </w:r>
    </w:p>
    <w:p w:rsidR="00006F25" w:rsidRPr="00BA1179" w:rsidRDefault="00006F25" w:rsidP="00006F25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A1179">
        <w:rPr>
          <w:rFonts w:ascii="Times New Roman" w:hAnsi="Times New Roman" w:cs="Times New Roman"/>
          <w:sz w:val="28"/>
          <w:szCs w:val="28"/>
        </w:rPr>
        <w:lastRenderedPageBreak/>
        <w:t xml:space="preserve">  Орлова, А. А. Цифровая трансформация: плюсы и минусы внедрения. Взаимосвязь с областью права / А. А. Орлова. — Текст</w:t>
      </w:r>
      <w:proofErr w:type="gramStart"/>
      <w:r w:rsidRPr="00BA117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A1179">
        <w:rPr>
          <w:rFonts w:ascii="Times New Roman" w:hAnsi="Times New Roman" w:cs="Times New Roman"/>
          <w:sz w:val="28"/>
          <w:szCs w:val="28"/>
        </w:rPr>
        <w:t xml:space="preserve"> непосредственный // Молодой ученый. — 2022. — № 13 (408). — С. 221-224. — URL: https://moluch.ru/archive/408/89803/ (дата обращения: 07.12.2022).</w:t>
      </w:r>
    </w:p>
    <w:p w:rsidR="00006F25" w:rsidRPr="00BA1179" w:rsidRDefault="00006F25" w:rsidP="00006F25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A1179">
        <w:rPr>
          <w:rFonts w:ascii="Times New Roman" w:hAnsi="Times New Roman" w:cs="Times New Roman"/>
          <w:sz w:val="28"/>
          <w:szCs w:val="28"/>
        </w:rPr>
        <w:t xml:space="preserve">  Григорьев П. В. Основные подходы к понятию «электронного правительства» [Электронный ресурс] / П. В. Григорьев // </w:t>
      </w:r>
      <w:proofErr w:type="spellStart"/>
      <w:r w:rsidRPr="00BA1179">
        <w:rPr>
          <w:rFonts w:ascii="Times New Roman" w:hAnsi="Times New Roman" w:cs="Times New Roman"/>
          <w:sz w:val="28"/>
          <w:szCs w:val="28"/>
        </w:rPr>
        <w:t>eGOV</w:t>
      </w:r>
      <w:proofErr w:type="spellEnd"/>
      <w:r w:rsidRPr="00BA1179">
        <w:rPr>
          <w:rFonts w:ascii="Times New Roman" w:hAnsi="Times New Roman" w:cs="Times New Roman"/>
          <w:sz w:val="28"/>
          <w:szCs w:val="28"/>
        </w:rPr>
        <w:t xml:space="preserve"> 2.0. – Режим доступа: http: http://open-gov.ru/2010/09/19/poghod-egov.</w:t>
      </w:r>
    </w:p>
    <w:p w:rsidR="008F14CB" w:rsidRPr="00BA1179" w:rsidRDefault="008F14CB" w:rsidP="00006F25">
      <w:pPr>
        <w:shd w:val="clear" w:color="auto" w:fill="FFFFFF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8F14CB" w:rsidRPr="00BA1179" w:rsidSect="00A5487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E69" w:rsidRDefault="00284E69" w:rsidP="00AA0583">
      <w:pPr>
        <w:spacing w:after="0" w:line="240" w:lineRule="auto"/>
      </w:pPr>
      <w:r>
        <w:separator/>
      </w:r>
    </w:p>
  </w:endnote>
  <w:endnote w:type="continuationSeparator" w:id="0">
    <w:p w:rsidR="00284E69" w:rsidRDefault="00284E69" w:rsidP="00AA0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E69" w:rsidRDefault="00284E69" w:rsidP="00AA0583">
      <w:pPr>
        <w:spacing w:after="0" w:line="240" w:lineRule="auto"/>
      </w:pPr>
      <w:r>
        <w:separator/>
      </w:r>
    </w:p>
  </w:footnote>
  <w:footnote w:type="continuationSeparator" w:id="0">
    <w:p w:rsidR="00284E69" w:rsidRDefault="00284E69" w:rsidP="00AA0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2465"/>
    <w:multiLevelType w:val="hybridMultilevel"/>
    <w:tmpl w:val="E0F6FD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53EE5"/>
    <w:multiLevelType w:val="hybridMultilevel"/>
    <w:tmpl w:val="2232553A"/>
    <w:lvl w:ilvl="0" w:tplc="58287B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9E92F33"/>
    <w:multiLevelType w:val="hybridMultilevel"/>
    <w:tmpl w:val="8F12250E"/>
    <w:lvl w:ilvl="0" w:tplc="495A4E8A">
      <w:start w:val="1"/>
      <w:numFmt w:val="decimal"/>
      <w:lvlText w:val="%1."/>
      <w:lvlJc w:val="left"/>
      <w:pPr>
        <w:ind w:left="106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6181A46"/>
    <w:multiLevelType w:val="hybridMultilevel"/>
    <w:tmpl w:val="67F81D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6656F64"/>
    <w:multiLevelType w:val="hybridMultilevel"/>
    <w:tmpl w:val="565A0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C7F5EB5"/>
    <w:multiLevelType w:val="hybridMultilevel"/>
    <w:tmpl w:val="D00E3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EE"/>
    <w:rsid w:val="000025A2"/>
    <w:rsid w:val="00006F25"/>
    <w:rsid w:val="00007DBC"/>
    <w:rsid w:val="00037BA8"/>
    <w:rsid w:val="00044141"/>
    <w:rsid w:val="00051959"/>
    <w:rsid w:val="00053CAC"/>
    <w:rsid w:val="00066EBC"/>
    <w:rsid w:val="00084B29"/>
    <w:rsid w:val="000A1B52"/>
    <w:rsid w:val="000A4AF3"/>
    <w:rsid w:val="000C012F"/>
    <w:rsid w:val="000C4589"/>
    <w:rsid w:val="000D1311"/>
    <w:rsid w:val="000D2905"/>
    <w:rsid w:val="000D2C2C"/>
    <w:rsid w:val="000E6FA9"/>
    <w:rsid w:val="000F560B"/>
    <w:rsid w:val="00104B40"/>
    <w:rsid w:val="001120F6"/>
    <w:rsid w:val="00114C40"/>
    <w:rsid w:val="001150F4"/>
    <w:rsid w:val="0013056D"/>
    <w:rsid w:val="001469DF"/>
    <w:rsid w:val="00146A85"/>
    <w:rsid w:val="00156D38"/>
    <w:rsid w:val="00171D0B"/>
    <w:rsid w:val="001756ED"/>
    <w:rsid w:val="0017746E"/>
    <w:rsid w:val="00186043"/>
    <w:rsid w:val="0019043E"/>
    <w:rsid w:val="0019209C"/>
    <w:rsid w:val="00193890"/>
    <w:rsid w:val="001B76E9"/>
    <w:rsid w:val="001C2137"/>
    <w:rsid w:val="001C2F64"/>
    <w:rsid w:val="001C45F0"/>
    <w:rsid w:val="001D01B9"/>
    <w:rsid w:val="001D0BDC"/>
    <w:rsid w:val="001E19BF"/>
    <w:rsid w:val="001E4A7D"/>
    <w:rsid w:val="001F0361"/>
    <w:rsid w:val="00201137"/>
    <w:rsid w:val="002031A9"/>
    <w:rsid w:val="00211667"/>
    <w:rsid w:val="00227BE2"/>
    <w:rsid w:val="00233791"/>
    <w:rsid w:val="002353EE"/>
    <w:rsid w:val="002375D9"/>
    <w:rsid w:val="0024675A"/>
    <w:rsid w:val="00250C36"/>
    <w:rsid w:val="00272F55"/>
    <w:rsid w:val="002755FE"/>
    <w:rsid w:val="002758DA"/>
    <w:rsid w:val="00284E69"/>
    <w:rsid w:val="00290420"/>
    <w:rsid w:val="00291321"/>
    <w:rsid w:val="002C1E13"/>
    <w:rsid w:val="002D78DA"/>
    <w:rsid w:val="002F47DB"/>
    <w:rsid w:val="002F54AC"/>
    <w:rsid w:val="003072A1"/>
    <w:rsid w:val="00323C80"/>
    <w:rsid w:val="003473A6"/>
    <w:rsid w:val="0035356A"/>
    <w:rsid w:val="0035367F"/>
    <w:rsid w:val="00354A0D"/>
    <w:rsid w:val="00360C61"/>
    <w:rsid w:val="00362201"/>
    <w:rsid w:val="00363403"/>
    <w:rsid w:val="00365F46"/>
    <w:rsid w:val="00370D41"/>
    <w:rsid w:val="00380ACD"/>
    <w:rsid w:val="00395DA1"/>
    <w:rsid w:val="003B31C5"/>
    <w:rsid w:val="003B398F"/>
    <w:rsid w:val="003C1216"/>
    <w:rsid w:val="003C38DE"/>
    <w:rsid w:val="003C5509"/>
    <w:rsid w:val="003C63F2"/>
    <w:rsid w:val="003D003F"/>
    <w:rsid w:val="003F342C"/>
    <w:rsid w:val="003F6884"/>
    <w:rsid w:val="00400D77"/>
    <w:rsid w:val="0040368F"/>
    <w:rsid w:val="0041396E"/>
    <w:rsid w:val="00413D1D"/>
    <w:rsid w:val="00436BD4"/>
    <w:rsid w:val="00437446"/>
    <w:rsid w:val="004420DF"/>
    <w:rsid w:val="00495707"/>
    <w:rsid w:val="00497169"/>
    <w:rsid w:val="004A0334"/>
    <w:rsid w:val="004A049B"/>
    <w:rsid w:val="004A0B44"/>
    <w:rsid w:val="004A5B08"/>
    <w:rsid w:val="004B701A"/>
    <w:rsid w:val="004C21B6"/>
    <w:rsid w:val="004E26D6"/>
    <w:rsid w:val="004F7C22"/>
    <w:rsid w:val="00500D21"/>
    <w:rsid w:val="0051768A"/>
    <w:rsid w:val="00523329"/>
    <w:rsid w:val="0052536F"/>
    <w:rsid w:val="00533E0A"/>
    <w:rsid w:val="005375CC"/>
    <w:rsid w:val="0054157F"/>
    <w:rsid w:val="005471A8"/>
    <w:rsid w:val="00552F47"/>
    <w:rsid w:val="00572734"/>
    <w:rsid w:val="00595BFC"/>
    <w:rsid w:val="005A55EE"/>
    <w:rsid w:val="005B687E"/>
    <w:rsid w:val="005D2F38"/>
    <w:rsid w:val="005D606D"/>
    <w:rsid w:val="005E056B"/>
    <w:rsid w:val="005F3460"/>
    <w:rsid w:val="00601F9D"/>
    <w:rsid w:val="0060306D"/>
    <w:rsid w:val="006165F4"/>
    <w:rsid w:val="006223EA"/>
    <w:rsid w:val="00622E81"/>
    <w:rsid w:val="00632425"/>
    <w:rsid w:val="00633806"/>
    <w:rsid w:val="006429CA"/>
    <w:rsid w:val="00662FBE"/>
    <w:rsid w:val="006677E0"/>
    <w:rsid w:val="0067237C"/>
    <w:rsid w:val="006762D4"/>
    <w:rsid w:val="00691E74"/>
    <w:rsid w:val="00697C32"/>
    <w:rsid w:val="00697F4E"/>
    <w:rsid w:val="006A114C"/>
    <w:rsid w:val="006A4399"/>
    <w:rsid w:val="006C0286"/>
    <w:rsid w:val="006C23E3"/>
    <w:rsid w:val="006D614D"/>
    <w:rsid w:val="00704CA9"/>
    <w:rsid w:val="00713163"/>
    <w:rsid w:val="00733DCE"/>
    <w:rsid w:val="007357CD"/>
    <w:rsid w:val="007413B8"/>
    <w:rsid w:val="0076181B"/>
    <w:rsid w:val="007707A8"/>
    <w:rsid w:val="0077091C"/>
    <w:rsid w:val="00772306"/>
    <w:rsid w:val="007746F5"/>
    <w:rsid w:val="007812FB"/>
    <w:rsid w:val="00794996"/>
    <w:rsid w:val="00795BEF"/>
    <w:rsid w:val="00797833"/>
    <w:rsid w:val="007A6A58"/>
    <w:rsid w:val="007A73E9"/>
    <w:rsid w:val="007A7AD6"/>
    <w:rsid w:val="007B2159"/>
    <w:rsid w:val="007B22F6"/>
    <w:rsid w:val="007C5A48"/>
    <w:rsid w:val="007D5C8E"/>
    <w:rsid w:val="007E7E05"/>
    <w:rsid w:val="00804917"/>
    <w:rsid w:val="00806A17"/>
    <w:rsid w:val="008122AB"/>
    <w:rsid w:val="0083060B"/>
    <w:rsid w:val="00841E3C"/>
    <w:rsid w:val="00844F30"/>
    <w:rsid w:val="0085186C"/>
    <w:rsid w:val="00863E86"/>
    <w:rsid w:val="00877A14"/>
    <w:rsid w:val="008808BB"/>
    <w:rsid w:val="0089210D"/>
    <w:rsid w:val="00895078"/>
    <w:rsid w:val="00895FB3"/>
    <w:rsid w:val="008A1696"/>
    <w:rsid w:val="008C3855"/>
    <w:rsid w:val="008C785D"/>
    <w:rsid w:val="008D1C13"/>
    <w:rsid w:val="008E33F2"/>
    <w:rsid w:val="008F1105"/>
    <w:rsid w:val="008F14CB"/>
    <w:rsid w:val="008F64F3"/>
    <w:rsid w:val="0090471D"/>
    <w:rsid w:val="00904A6A"/>
    <w:rsid w:val="00911669"/>
    <w:rsid w:val="00931CEE"/>
    <w:rsid w:val="009324C0"/>
    <w:rsid w:val="00945935"/>
    <w:rsid w:val="00945E55"/>
    <w:rsid w:val="00955F16"/>
    <w:rsid w:val="00956F08"/>
    <w:rsid w:val="00961F53"/>
    <w:rsid w:val="009732EB"/>
    <w:rsid w:val="00984F19"/>
    <w:rsid w:val="00995D07"/>
    <w:rsid w:val="00997AD8"/>
    <w:rsid w:val="009A30E7"/>
    <w:rsid w:val="009A35F2"/>
    <w:rsid w:val="009A44D4"/>
    <w:rsid w:val="009F3960"/>
    <w:rsid w:val="009F4DA6"/>
    <w:rsid w:val="00A0213D"/>
    <w:rsid w:val="00A05ADA"/>
    <w:rsid w:val="00A17D32"/>
    <w:rsid w:val="00A277EC"/>
    <w:rsid w:val="00A33724"/>
    <w:rsid w:val="00A52928"/>
    <w:rsid w:val="00A54875"/>
    <w:rsid w:val="00A548C4"/>
    <w:rsid w:val="00A57AAE"/>
    <w:rsid w:val="00A741E5"/>
    <w:rsid w:val="00A750E1"/>
    <w:rsid w:val="00AA0027"/>
    <w:rsid w:val="00AA0583"/>
    <w:rsid w:val="00AA3145"/>
    <w:rsid w:val="00AA5633"/>
    <w:rsid w:val="00B01798"/>
    <w:rsid w:val="00B076E5"/>
    <w:rsid w:val="00B23731"/>
    <w:rsid w:val="00B25429"/>
    <w:rsid w:val="00B26D9B"/>
    <w:rsid w:val="00B3031D"/>
    <w:rsid w:val="00B41D10"/>
    <w:rsid w:val="00B43161"/>
    <w:rsid w:val="00B524BA"/>
    <w:rsid w:val="00B63450"/>
    <w:rsid w:val="00B6477F"/>
    <w:rsid w:val="00B701FC"/>
    <w:rsid w:val="00B754EC"/>
    <w:rsid w:val="00B8128F"/>
    <w:rsid w:val="00B92B5E"/>
    <w:rsid w:val="00BA1179"/>
    <w:rsid w:val="00BC41AF"/>
    <w:rsid w:val="00BC4C74"/>
    <w:rsid w:val="00BD36D3"/>
    <w:rsid w:val="00BD6C39"/>
    <w:rsid w:val="00BE1114"/>
    <w:rsid w:val="00BE1345"/>
    <w:rsid w:val="00BE6EAF"/>
    <w:rsid w:val="00BE7F9B"/>
    <w:rsid w:val="00BF5465"/>
    <w:rsid w:val="00C013B9"/>
    <w:rsid w:val="00C05571"/>
    <w:rsid w:val="00C259CF"/>
    <w:rsid w:val="00C320F4"/>
    <w:rsid w:val="00C37B6D"/>
    <w:rsid w:val="00C4786A"/>
    <w:rsid w:val="00C532E5"/>
    <w:rsid w:val="00C72D36"/>
    <w:rsid w:val="00C765D8"/>
    <w:rsid w:val="00CA71E4"/>
    <w:rsid w:val="00CC3D3C"/>
    <w:rsid w:val="00CC6344"/>
    <w:rsid w:val="00CD594C"/>
    <w:rsid w:val="00CD735D"/>
    <w:rsid w:val="00CF2BC8"/>
    <w:rsid w:val="00CF5DC8"/>
    <w:rsid w:val="00D1266F"/>
    <w:rsid w:val="00D2131B"/>
    <w:rsid w:val="00D44A22"/>
    <w:rsid w:val="00D46339"/>
    <w:rsid w:val="00D51379"/>
    <w:rsid w:val="00D54E2C"/>
    <w:rsid w:val="00D650B9"/>
    <w:rsid w:val="00D66111"/>
    <w:rsid w:val="00D67D31"/>
    <w:rsid w:val="00D72EAD"/>
    <w:rsid w:val="00D85D0B"/>
    <w:rsid w:val="00D96F06"/>
    <w:rsid w:val="00D97497"/>
    <w:rsid w:val="00DA57C5"/>
    <w:rsid w:val="00DB21AA"/>
    <w:rsid w:val="00DB297B"/>
    <w:rsid w:val="00DC70DE"/>
    <w:rsid w:val="00DD34EC"/>
    <w:rsid w:val="00E05593"/>
    <w:rsid w:val="00E10FA6"/>
    <w:rsid w:val="00E14989"/>
    <w:rsid w:val="00E21D2F"/>
    <w:rsid w:val="00E3684D"/>
    <w:rsid w:val="00E36CA1"/>
    <w:rsid w:val="00E51FDC"/>
    <w:rsid w:val="00E66C40"/>
    <w:rsid w:val="00E71C1D"/>
    <w:rsid w:val="00E7400E"/>
    <w:rsid w:val="00E81534"/>
    <w:rsid w:val="00E83063"/>
    <w:rsid w:val="00E83151"/>
    <w:rsid w:val="00E8329A"/>
    <w:rsid w:val="00E86D05"/>
    <w:rsid w:val="00E86E28"/>
    <w:rsid w:val="00E91D4C"/>
    <w:rsid w:val="00E96CF2"/>
    <w:rsid w:val="00EC0FE1"/>
    <w:rsid w:val="00EC6156"/>
    <w:rsid w:val="00ED0B66"/>
    <w:rsid w:val="00F00284"/>
    <w:rsid w:val="00F12B00"/>
    <w:rsid w:val="00F16410"/>
    <w:rsid w:val="00F5770E"/>
    <w:rsid w:val="00F61079"/>
    <w:rsid w:val="00F776CD"/>
    <w:rsid w:val="00F77834"/>
    <w:rsid w:val="00F9343F"/>
    <w:rsid w:val="00F9412B"/>
    <w:rsid w:val="00FA05B2"/>
    <w:rsid w:val="00FA3C60"/>
    <w:rsid w:val="00FA43B3"/>
    <w:rsid w:val="00FC2F4B"/>
    <w:rsid w:val="00FD2497"/>
    <w:rsid w:val="00FD35EF"/>
    <w:rsid w:val="00FD36C1"/>
    <w:rsid w:val="00FE0869"/>
    <w:rsid w:val="00FE0EFA"/>
    <w:rsid w:val="00FE6B9C"/>
    <w:rsid w:val="00FE6CA1"/>
    <w:rsid w:val="00FE6E2A"/>
    <w:rsid w:val="00FE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4BA"/>
  </w:style>
  <w:style w:type="paragraph" w:styleId="1">
    <w:name w:val="heading 1"/>
    <w:basedOn w:val="a"/>
    <w:link w:val="10"/>
    <w:uiPriority w:val="9"/>
    <w:qFormat/>
    <w:rsid w:val="00D213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1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D0B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D0BD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D0BDC"/>
  </w:style>
  <w:style w:type="paragraph" w:styleId="a3">
    <w:name w:val="List Paragraph"/>
    <w:basedOn w:val="a"/>
    <w:uiPriority w:val="34"/>
    <w:qFormat/>
    <w:rsid w:val="0043744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002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5137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213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601F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6">
    <w:name w:val="No Spacing"/>
    <w:uiPriority w:val="1"/>
    <w:qFormat/>
    <w:rsid w:val="00601F9D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EC61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9A3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35F2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AA05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A058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AA0583"/>
    <w:rPr>
      <w:vertAlign w:val="superscript"/>
    </w:rPr>
  </w:style>
  <w:style w:type="table" w:styleId="ac">
    <w:name w:val="Table Grid"/>
    <w:basedOn w:val="a1"/>
    <w:uiPriority w:val="59"/>
    <w:rsid w:val="00E36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1B76E9"/>
    <w:pPr>
      <w:widowControl w:val="0"/>
      <w:autoSpaceDE w:val="0"/>
      <w:autoSpaceDN w:val="0"/>
      <w:adjustRightInd w:val="0"/>
      <w:spacing w:after="0" w:line="478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B76E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3">
    <w:name w:val="Font Style13"/>
    <w:uiPriority w:val="99"/>
    <w:rsid w:val="001B76E9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1B76E9"/>
    <w:pPr>
      <w:widowControl w:val="0"/>
      <w:autoSpaceDE w:val="0"/>
      <w:autoSpaceDN w:val="0"/>
      <w:adjustRightInd w:val="0"/>
      <w:spacing w:after="0" w:line="4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77834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semiHidden/>
    <w:unhideWhenUsed/>
    <w:rsid w:val="001E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1E19BF"/>
  </w:style>
  <w:style w:type="paragraph" w:styleId="af">
    <w:name w:val="footer"/>
    <w:basedOn w:val="a"/>
    <w:link w:val="af0"/>
    <w:uiPriority w:val="99"/>
    <w:semiHidden/>
    <w:unhideWhenUsed/>
    <w:rsid w:val="001E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1E19BF"/>
  </w:style>
  <w:style w:type="character" w:customStyle="1" w:styleId="2">
    <w:name w:val="Неразрешенное упоминание2"/>
    <w:basedOn w:val="a0"/>
    <w:uiPriority w:val="99"/>
    <w:semiHidden/>
    <w:unhideWhenUsed/>
    <w:rsid w:val="00006F2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4BA"/>
  </w:style>
  <w:style w:type="paragraph" w:styleId="1">
    <w:name w:val="heading 1"/>
    <w:basedOn w:val="a"/>
    <w:link w:val="10"/>
    <w:uiPriority w:val="9"/>
    <w:qFormat/>
    <w:rsid w:val="00D213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1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D0B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D0BD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D0BDC"/>
  </w:style>
  <w:style w:type="paragraph" w:styleId="a3">
    <w:name w:val="List Paragraph"/>
    <w:basedOn w:val="a"/>
    <w:uiPriority w:val="34"/>
    <w:qFormat/>
    <w:rsid w:val="0043744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002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5137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213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601F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6">
    <w:name w:val="No Spacing"/>
    <w:uiPriority w:val="1"/>
    <w:qFormat/>
    <w:rsid w:val="00601F9D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EC61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9A3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35F2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AA05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A058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AA0583"/>
    <w:rPr>
      <w:vertAlign w:val="superscript"/>
    </w:rPr>
  </w:style>
  <w:style w:type="table" w:styleId="ac">
    <w:name w:val="Table Grid"/>
    <w:basedOn w:val="a1"/>
    <w:uiPriority w:val="59"/>
    <w:rsid w:val="00E36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1B76E9"/>
    <w:pPr>
      <w:widowControl w:val="0"/>
      <w:autoSpaceDE w:val="0"/>
      <w:autoSpaceDN w:val="0"/>
      <w:adjustRightInd w:val="0"/>
      <w:spacing w:after="0" w:line="478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B76E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3">
    <w:name w:val="Font Style13"/>
    <w:uiPriority w:val="99"/>
    <w:rsid w:val="001B76E9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1B76E9"/>
    <w:pPr>
      <w:widowControl w:val="0"/>
      <w:autoSpaceDE w:val="0"/>
      <w:autoSpaceDN w:val="0"/>
      <w:adjustRightInd w:val="0"/>
      <w:spacing w:after="0" w:line="4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77834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semiHidden/>
    <w:unhideWhenUsed/>
    <w:rsid w:val="001E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1E19BF"/>
  </w:style>
  <w:style w:type="paragraph" w:styleId="af">
    <w:name w:val="footer"/>
    <w:basedOn w:val="a"/>
    <w:link w:val="af0"/>
    <w:uiPriority w:val="99"/>
    <w:semiHidden/>
    <w:unhideWhenUsed/>
    <w:rsid w:val="001E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1E19BF"/>
  </w:style>
  <w:style w:type="character" w:customStyle="1" w:styleId="2">
    <w:name w:val="Неразрешенное упоминание2"/>
    <w:basedOn w:val="a0"/>
    <w:uiPriority w:val="99"/>
    <w:semiHidden/>
    <w:unhideWhenUsed/>
    <w:rsid w:val="00006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8FAE4F-B6F1-48E4-A301-CA6B441A6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2022-10-10T11:28:00Z</cp:lastPrinted>
  <dcterms:created xsi:type="dcterms:W3CDTF">2023-03-20T06:14:00Z</dcterms:created>
  <dcterms:modified xsi:type="dcterms:W3CDTF">2023-03-20T06:14:00Z</dcterms:modified>
</cp:coreProperties>
</file>